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4987"/>
        <w:gridCol w:w="5626"/>
      </w:tblGrid>
      <w:tr w:rsidR="006A1B27" w:rsidRPr="007D3C2A" w14:paraId="6F38C88C" w14:textId="77777777"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21"/>
              <w:gridCol w:w="2422"/>
            </w:tblGrid>
            <w:tr w:rsidR="006A1B27" w:rsidRPr="007D3C2A" w14:paraId="3AFB55C9" w14:textId="77777777">
              <w:tc>
                <w:tcPr>
                  <w:tcW w:w="2500" w:type="pct"/>
                </w:tcPr>
                <w:p w14:paraId="01DCC279" w14:textId="1F2DEA53" w:rsidR="00CC79A0" w:rsidRPr="007D3C2A" w:rsidRDefault="008E50BB">
                  <w:pPr>
                    <w:pStyle w:val="TableHeadingDark"/>
                    <w:rPr>
                      <w:lang w:val="fr-FR"/>
                    </w:rPr>
                  </w:pPr>
                  <w:r w:rsidRPr="007D3C2A">
                    <w:rPr>
                      <w:sz w:val="32"/>
                      <w:szCs w:val="32"/>
                      <w:lang w:val="fr-FR"/>
                    </w:rPr>
                    <w:t>Abonnement</w:t>
                  </w:r>
                  <w:r w:rsidR="00274162" w:rsidRPr="007D3C2A">
                    <w:rPr>
                      <w:sz w:val="44"/>
                      <w:szCs w:val="4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0D1D6012" w14:textId="77777777" w:rsidR="00CC79A0" w:rsidRPr="007D3C2A" w:rsidRDefault="00274162">
                  <w:pPr>
                    <w:pStyle w:val="TableHeadingDark"/>
                    <w:rPr>
                      <w:lang w:val="fr-FR"/>
                    </w:rPr>
                  </w:pPr>
                  <w:r w:rsidRPr="007D3C2A">
                    <w:rPr>
                      <w:sz w:val="24"/>
                      <w:szCs w:val="24"/>
                      <w:lang w:val="fr-FR"/>
                    </w:rPr>
                    <w:t>Nom</w:t>
                  </w:r>
                  <w:r w:rsidR="00B302DD" w:rsidRPr="007D3C2A">
                    <w:rPr>
                      <w:lang w:val="fr-FR"/>
                    </w:rPr>
                    <w:t xml:space="preserve"> :</w:t>
                  </w:r>
                </w:p>
              </w:tc>
            </w:tr>
            <w:tr w:rsidR="006A1B27" w:rsidRPr="007D3C2A" w14:paraId="76AC212D" w14:textId="77777777">
              <w:trPr>
                <w:trHeight w:val="1053"/>
              </w:trPr>
              <w:tc>
                <w:tcPr>
                  <w:tcW w:w="2500" w:type="pct"/>
                </w:tcPr>
                <w:p w14:paraId="5716D6E8" w14:textId="77777777" w:rsidR="00CC79A0" w:rsidRPr="007D3C2A" w:rsidRDefault="00CC79A0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223F6FAE" w14:textId="77777777" w:rsidR="00CC79A0" w:rsidRPr="007D3C2A" w:rsidRDefault="00CC79A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  <w:tr w:rsidR="006A1B27" w:rsidRPr="007D3C2A" w14:paraId="5180500E" w14:textId="77777777">
              <w:tc>
                <w:tcPr>
                  <w:tcW w:w="2500" w:type="pct"/>
                </w:tcPr>
                <w:p w14:paraId="4481B9AD" w14:textId="77777777" w:rsidR="00CC79A0" w:rsidRPr="007D3C2A" w:rsidRDefault="00CC79A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3FBD0547" w14:textId="77777777" w:rsidR="00CC79A0" w:rsidRPr="007D3C2A" w:rsidRDefault="00CC79A0">
                  <w:pPr>
                    <w:rPr>
                      <w:lang w:val="fr-FR"/>
                    </w:rPr>
                  </w:pPr>
                </w:p>
              </w:tc>
            </w:tr>
            <w:tr w:rsidR="006A1B27" w:rsidRPr="007D3C2A" w14:paraId="1CE7AAF8" w14:textId="77777777">
              <w:tc>
                <w:tcPr>
                  <w:tcW w:w="2500" w:type="pct"/>
                </w:tcPr>
                <w:p w14:paraId="428C0C11" w14:textId="77777777" w:rsidR="00CC79A0" w:rsidRPr="007D3C2A" w:rsidRDefault="00274162">
                  <w:pPr>
                    <w:pStyle w:val="TableHeadingDark"/>
                    <w:rPr>
                      <w:lang w:val="fr-FR"/>
                    </w:rPr>
                  </w:pPr>
                  <w:r w:rsidRPr="007D3C2A">
                    <w:rPr>
                      <w:lang w:val="fr-FR"/>
                    </w:rPr>
                    <w:t>COURS : Dessin</w:t>
                  </w:r>
                </w:p>
              </w:tc>
              <w:tc>
                <w:tcPr>
                  <w:tcW w:w="2500" w:type="pct"/>
                </w:tcPr>
                <w:p w14:paraId="11B7BFFF" w14:textId="4BE9A40D" w:rsidR="00274162" w:rsidRPr="007D3C2A" w:rsidRDefault="008E50BB">
                  <w:pPr>
                    <w:pStyle w:val="TableHeadingDark"/>
                    <w:rPr>
                      <w:lang w:val="fr-FR"/>
                    </w:rPr>
                  </w:pPr>
                  <w:r w:rsidRPr="007D3C2A">
                    <w:rPr>
                      <w:lang w:val="fr-FR"/>
                    </w:rPr>
                    <w:t>mardi et j</w:t>
                  </w:r>
                  <w:r w:rsidR="00652606" w:rsidRPr="007D3C2A">
                    <w:rPr>
                      <w:lang w:val="fr-FR"/>
                    </w:rPr>
                    <w:t>eudi</w:t>
                  </w:r>
                  <w:r w:rsidR="00B302DD" w:rsidRPr="007D3C2A">
                    <w:rPr>
                      <w:lang w:val="fr-FR"/>
                    </w:rPr>
                    <w:t xml:space="preserve"> :</w:t>
                  </w:r>
                  <w:r w:rsidR="00274162" w:rsidRPr="007D3C2A">
                    <w:rPr>
                      <w:lang w:val="fr-FR"/>
                    </w:rPr>
                    <w:t xml:space="preserve"> </w:t>
                  </w:r>
                </w:p>
                <w:p w14:paraId="514D489E" w14:textId="15731445" w:rsidR="00CC79A0" w:rsidRPr="007D3C2A" w:rsidRDefault="008E50BB" w:rsidP="008E50BB">
                  <w:pPr>
                    <w:pStyle w:val="TableHeadingDark"/>
                    <w:rPr>
                      <w:lang w:val="fr-FR"/>
                    </w:rPr>
                  </w:pPr>
                  <w:r w:rsidRPr="007D3C2A">
                    <w:rPr>
                      <w:lang w:val="fr-FR"/>
                    </w:rPr>
                    <w:t xml:space="preserve">mardi de 14h30 a </w:t>
                  </w:r>
                  <w:r w:rsidR="002C639F">
                    <w:rPr>
                      <w:lang w:val="fr-FR"/>
                    </w:rPr>
                    <w:t>1</w:t>
                  </w:r>
                  <w:bookmarkStart w:id="0" w:name="_GoBack"/>
                  <w:bookmarkEnd w:id="0"/>
                  <w:r w:rsidRPr="007D3C2A">
                    <w:rPr>
                      <w:lang w:val="fr-FR"/>
                    </w:rPr>
                    <w:t>7h  jeudi de 9 h a 12 h</w:t>
                  </w:r>
                </w:p>
              </w:tc>
            </w:tr>
            <w:tr w:rsidR="006A1B27" w:rsidRPr="007D3C2A" w14:paraId="76E4743B" w14:textId="77777777">
              <w:tc>
                <w:tcPr>
                  <w:tcW w:w="2500" w:type="pct"/>
                </w:tcPr>
                <w:p w14:paraId="7E96B033" w14:textId="77777777" w:rsidR="00CC79A0" w:rsidRPr="007D3C2A" w:rsidRDefault="00CC79A0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75F298FF" w14:textId="434D7A82" w:rsidR="00CC79A0" w:rsidRPr="007D3C2A" w:rsidRDefault="008E50BB">
                  <w:pPr>
                    <w:pStyle w:val="Corpsdetexte"/>
                    <w:rPr>
                      <w:lang w:val="fr-FR"/>
                    </w:rPr>
                  </w:pPr>
                  <w:r w:rsidRPr="007D3C2A">
                    <w:rPr>
                      <w:lang w:val="fr-FR"/>
                    </w:rPr>
                    <w:t>jeudi</w:t>
                  </w:r>
                </w:p>
              </w:tc>
            </w:tr>
          </w:tbl>
          <w:p w14:paraId="354BF68B" w14:textId="77777777" w:rsidR="00CC79A0" w:rsidRPr="007D3C2A" w:rsidRDefault="00CC79A0">
            <w:pPr>
              <w:rPr>
                <w:lang w:val="fr-FR"/>
              </w:rPr>
            </w:pPr>
          </w:p>
        </w:tc>
        <w:tc>
          <w:tcPr>
            <w:tcW w:w="2250" w:type="pct"/>
          </w:tcPr>
          <w:tbl>
            <w:tblPr>
              <w:tblStyle w:val="PurchaseOrder-Borderless"/>
              <w:tblW w:w="5482" w:type="dxa"/>
              <w:tblLook w:val="04A0" w:firstRow="1" w:lastRow="0" w:firstColumn="1" w:lastColumn="0" w:noHBand="0" w:noVBand="1"/>
            </w:tblPr>
            <w:tblGrid>
              <w:gridCol w:w="2668"/>
              <w:gridCol w:w="142"/>
              <w:gridCol w:w="2247"/>
              <w:gridCol w:w="425"/>
            </w:tblGrid>
            <w:tr w:rsidR="006A1B27" w:rsidRPr="007D3C2A" w14:paraId="53454391" w14:textId="77777777" w:rsidTr="00274162">
              <w:trPr>
                <w:gridAfter w:val="1"/>
                <w:wAfter w:w="425" w:type="dxa"/>
              </w:trPr>
              <w:tc>
                <w:tcPr>
                  <w:tcW w:w="2668" w:type="dxa"/>
                </w:tcPr>
                <w:p w14:paraId="3E3DF6C2" w14:textId="77777777" w:rsidR="00CC79A0" w:rsidRPr="007D3C2A" w:rsidRDefault="00274162">
                  <w:pPr>
                    <w:pStyle w:val="TableHeadingDark"/>
                    <w:rPr>
                      <w:sz w:val="24"/>
                      <w:szCs w:val="24"/>
                      <w:lang w:val="fr-FR"/>
                    </w:rPr>
                  </w:pPr>
                  <w:r w:rsidRPr="007D3C2A">
                    <w:rPr>
                      <w:sz w:val="24"/>
                      <w:szCs w:val="24"/>
                      <w:lang w:val="fr-FR"/>
                    </w:rPr>
                    <w:t>Prénom :</w:t>
                  </w:r>
                </w:p>
                <w:p w14:paraId="6A303628" w14:textId="77777777" w:rsidR="00274162" w:rsidRPr="007D3C2A" w:rsidRDefault="00274162">
                  <w:pPr>
                    <w:pStyle w:val="TableHeadingDark"/>
                    <w:rPr>
                      <w:sz w:val="24"/>
                      <w:szCs w:val="24"/>
                      <w:lang w:val="fr-FR"/>
                    </w:rPr>
                  </w:pPr>
                </w:p>
                <w:p w14:paraId="569A99E3" w14:textId="77777777" w:rsidR="00274162" w:rsidRPr="007D3C2A" w:rsidRDefault="00274162">
                  <w:pPr>
                    <w:pStyle w:val="TableHeadingDark"/>
                    <w:rPr>
                      <w:sz w:val="24"/>
                      <w:szCs w:val="24"/>
                      <w:lang w:val="fr-FR"/>
                    </w:rPr>
                  </w:pPr>
                </w:p>
                <w:p w14:paraId="040E6EE3" w14:textId="77777777" w:rsidR="00274162" w:rsidRPr="007D3C2A" w:rsidRDefault="00274162">
                  <w:pPr>
                    <w:pStyle w:val="TableHeadingDark"/>
                    <w:rPr>
                      <w:lang w:val="fr-FR"/>
                    </w:rPr>
                  </w:pPr>
                </w:p>
              </w:tc>
              <w:tc>
                <w:tcPr>
                  <w:tcW w:w="2389" w:type="dxa"/>
                  <w:gridSpan w:val="2"/>
                </w:tcPr>
                <w:p w14:paraId="38C0B0A4" w14:textId="77777777" w:rsidR="00CC79A0" w:rsidRPr="007D3C2A" w:rsidRDefault="00CC79A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  <w:tr w:rsidR="006A1B27" w:rsidRPr="007D3C2A" w14:paraId="38DC90BD" w14:textId="77777777" w:rsidTr="00274162">
              <w:tc>
                <w:tcPr>
                  <w:tcW w:w="2810" w:type="dxa"/>
                  <w:gridSpan w:val="2"/>
                </w:tcPr>
                <w:p w14:paraId="233DF02A" w14:textId="77777777" w:rsidR="00CC79A0" w:rsidRPr="007D3C2A" w:rsidRDefault="00274162" w:rsidP="00274162">
                  <w:pPr>
                    <w:pStyle w:val="TableHeadingDark"/>
                    <w:ind w:left="-664" w:right="-869" w:firstLine="664"/>
                    <w:rPr>
                      <w:lang w:val="fr-FR"/>
                    </w:rPr>
                  </w:pPr>
                  <w:r w:rsidRPr="007D3C2A">
                    <w:rPr>
                      <w:sz w:val="24"/>
                      <w:szCs w:val="24"/>
                      <w:lang w:val="fr-FR"/>
                    </w:rPr>
                    <w:t>1</w:t>
                  </w:r>
                  <w:r w:rsidRPr="007D3C2A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7D3C2A">
                    <w:rPr>
                      <w:sz w:val="24"/>
                      <w:szCs w:val="24"/>
                      <w:lang w:val="fr-FR"/>
                    </w:rPr>
                    <w:t xml:space="preserve"> trimestre 2018-2019</w:t>
                  </w:r>
                  <w:r w:rsidR="00B302DD" w:rsidRPr="007D3C2A">
                    <w:rPr>
                      <w:lang w:val="fr-FR"/>
                    </w:rPr>
                    <w:t xml:space="preserve"> :</w:t>
                  </w:r>
                </w:p>
              </w:tc>
              <w:tc>
                <w:tcPr>
                  <w:tcW w:w="2672" w:type="dxa"/>
                  <w:gridSpan w:val="2"/>
                </w:tcPr>
                <w:p w14:paraId="1A33309C" w14:textId="77777777" w:rsidR="00CC79A0" w:rsidRPr="007D3C2A" w:rsidRDefault="00CC79A0" w:rsidP="00274162">
                  <w:pPr>
                    <w:pStyle w:val="Corpsdetexte"/>
                    <w:ind w:left="353"/>
                    <w:rPr>
                      <w:lang w:val="fr-FR"/>
                    </w:rPr>
                  </w:pPr>
                </w:p>
              </w:tc>
            </w:tr>
            <w:tr w:rsidR="006A1B27" w:rsidRPr="007D3C2A" w14:paraId="17202269" w14:textId="77777777" w:rsidTr="00274162">
              <w:trPr>
                <w:gridAfter w:val="1"/>
                <w:wAfter w:w="425" w:type="dxa"/>
              </w:trPr>
              <w:tc>
                <w:tcPr>
                  <w:tcW w:w="2668" w:type="dxa"/>
                </w:tcPr>
                <w:p w14:paraId="00A961C1" w14:textId="77777777" w:rsidR="00CC79A0" w:rsidRPr="007D3C2A" w:rsidRDefault="00CC79A0">
                  <w:pPr>
                    <w:pStyle w:val="TableHeadingDark"/>
                    <w:rPr>
                      <w:lang w:val="fr-FR"/>
                    </w:rPr>
                  </w:pPr>
                </w:p>
              </w:tc>
              <w:tc>
                <w:tcPr>
                  <w:tcW w:w="2389" w:type="dxa"/>
                  <w:gridSpan w:val="2"/>
                </w:tcPr>
                <w:p w14:paraId="7D17DA56" w14:textId="77777777" w:rsidR="00CC79A0" w:rsidRPr="007D3C2A" w:rsidRDefault="00CC79A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6D4DD40" w14:textId="77777777" w:rsidR="00CC79A0" w:rsidRPr="007D3C2A" w:rsidRDefault="00CC79A0">
            <w:pPr>
              <w:rPr>
                <w:lang w:val="fr-FR"/>
              </w:rPr>
            </w:pPr>
          </w:p>
        </w:tc>
      </w:tr>
    </w:tbl>
    <w:p w14:paraId="70729D11" w14:textId="77777777" w:rsidR="00CC79A0" w:rsidRPr="007D3C2A" w:rsidRDefault="00B302DD">
      <w:pPr>
        <w:pStyle w:val="SpaceBetween"/>
        <w:rPr>
          <w:lang w:val="fr-FR"/>
        </w:rPr>
      </w:pPr>
      <w:r w:rsidRPr="007D3C2A">
        <w:rPr>
          <w:lang w:val="fr-FR"/>
        </w:rPr>
        <w:t xml:space="preserve"> </w:t>
      </w:r>
    </w:p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6"/>
        <w:gridCol w:w="1516"/>
        <w:gridCol w:w="1516"/>
        <w:gridCol w:w="1513"/>
      </w:tblGrid>
      <w:tr w:rsidR="006A1B27" w:rsidRPr="007D3C2A" w14:paraId="71CBB1A4" w14:textId="77777777">
        <w:tc>
          <w:tcPr>
            <w:tcW w:w="715" w:type="pct"/>
          </w:tcPr>
          <w:p w14:paraId="780078E7" w14:textId="77777777" w:rsidR="00CC79A0" w:rsidRPr="007D3C2A" w:rsidRDefault="00274162">
            <w:pPr>
              <w:pStyle w:val="TableHeadingDark2"/>
              <w:rPr>
                <w:lang w:val="fr-FR"/>
              </w:rPr>
            </w:pPr>
            <w:r w:rsidRPr="007D3C2A">
              <w:rPr>
                <w:lang w:val="fr-FR"/>
              </w:rPr>
              <w:t>du</w:t>
            </w:r>
            <w:r w:rsidR="00B302DD" w:rsidRPr="007D3C2A">
              <w:rPr>
                <w:lang w:val="fr-FR"/>
              </w:rPr>
              <w:t xml:space="preserve"> :</w:t>
            </w:r>
          </w:p>
        </w:tc>
        <w:tc>
          <w:tcPr>
            <w:tcW w:w="715" w:type="pct"/>
          </w:tcPr>
          <w:p w14:paraId="452B2D21" w14:textId="77777777" w:rsidR="00CC79A0" w:rsidRPr="007D3C2A" w:rsidRDefault="00274162">
            <w:pPr>
              <w:pStyle w:val="TableHeadingDark2"/>
              <w:rPr>
                <w:lang w:val="fr-FR"/>
              </w:rPr>
            </w:pPr>
            <w:r w:rsidRPr="007D3C2A">
              <w:rPr>
                <w:lang w:val="fr-FR"/>
              </w:rPr>
              <w:t xml:space="preserve">4 septembre </w:t>
            </w:r>
          </w:p>
        </w:tc>
        <w:tc>
          <w:tcPr>
            <w:tcW w:w="715" w:type="pct"/>
          </w:tcPr>
          <w:p w14:paraId="246F2488" w14:textId="77777777" w:rsidR="00CC79A0" w:rsidRPr="007D3C2A" w:rsidRDefault="00274162">
            <w:pPr>
              <w:pStyle w:val="TableHeadingDark2"/>
              <w:rPr>
                <w:lang w:val="fr-FR"/>
              </w:rPr>
            </w:pPr>
            <w:r w:rsidRPr="007D3C2A">
              <w:rPr>
                <w:lang w:val="fr-FR"/>
              </w:rPr>
              <w:t xml:space="preserve">au </w:t>
            </w:r>
          </w:p>
        </w:tc>
        <w:tc>
          <w:tcPr>
            <w:tcW w:w="714" w:type="pct"/>
          </w:tcPr>
          <w:p w14:paraId="56D92B34" w14:textId="77777777" w:rsidR="00CC79A0" w:rsidRPr="007D3C2A" w:rsidRDefault="00274162">
            <w:pPr>
              <w:pStyle w:val="TableHeadingDark2"/>
              <w:rPr>
                <w:lang w:val="fr-FR"/>
              </w:rPr>
            </w:pPr>
            <w:r w:rsidRPr="007D3C2A">
              <w:rPr>
                <w:lang w:val="fr-FR"/>
              </w:rPr>
              <w:t>18 décembre</w:t>
            </w:r>
            <w:r w:rsidR="00B302DD" w:rsidRPr="007D3C2A">
              <w:rPr>
                <w:lang w:val="fr-FR"/>
              </w:rPr>
              <w:t xml:space="preserve"> </w:t>
            </w:r>
          </w:p>
        </w:tc>
        <w:tc>
          <w:tcPr>
            <w:tcW w:w="714" w:type="pct"/>
          </w:tcPr>
          <w:p w14:paraId="645B53C3" w14:textId="77777777" w:rsidR="00CC79A0" w:rsidRPr="007D3C2A" w:rsidRDefault="00274162">
            <w:pPr>
              <w:pStyle w:val="TableHeadingDark2"/>
              <w:rPr>
                <w:lang w:val="fr-FR"/>
              </w:rPr>
            </w:pPr>
            <w:r w:rsidRPr="007D3C2A">
              <w:rPr>
                <w:lang w:val="fr-FR"/>
              </w:rPr>
              <w:t>2018</w:t>
            </w:r>
            <w:r w:rsidR="00B302DD" w:rsidRPr="007D3C2A">
              <w:rPr>
                <w:lang w:val="fr-FR"/>
              </w:rPr>
              <w:t xml:space="preserve"> </w:t>
            </w:r>
          </w:p>
        </w:tc>
        <w:tc>
          <w:tcPr>
            <w:tcW w:w="714" w:type="pct"/>
          </w:tcPr>
          <w:p w14:paraId="1EA952EF" w14:textId="77777777" w:rsidR="00CC79A0" w:rsidRPr="007D3C2A" w:rsidRDefault="00CC79A0">
            <w:pPr>
              <w:pStyle w:val="TableHeadingDark2"/>
              <w:rPr>
                <w:lang w:val="fr-FR"/>
              </w:rPr>
            </w:pPr>
          </w:p>
        </w:tc>
        <w:tc>
          <w:tcPr>
            <w:tcW w:w="714" w:type="pct"/>
          </w:tcPr>
          <w:p w14:paraId="60DF4E4C" w14:textId="77777777" w:rsidR="00CC79A0" w:rsidRPr="007D3C2A" w:rsidRDefault="00CC79A0" w:rsidP="00274162">
            <w:pPr>
              <w:pStyle w:val="TableHeadingDark2"/>
              <w:rPr>
                <w:lang w:val="fr-FR"/>
              </w:rPr>
            </w:pPr>
          </w:p>
        </w:tc>
      </w:tr>
      <w:tr w:rsidR="006A1B27" w:rsidRPr="007D3C2A" w14:paraId="48C9086D" w14:textId="77777777">
        <w:tc>
          <w:tcPr>
            <w:tcW w:w="715" w:type="pct"/>
          </w:tcPr>
          <w:p w14:paraId="2E6AE055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5" w:type="pct"/>
          </w:tcPr>
          <w:p w14:paraId="552CEB2E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5" w:type="pct"/>
          </w:tcPr>
          <w:p w14:paraId="3747166F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4" w:type="pct"/>
          </w:tcPr>
          <w:p w14:paraId="3D34682E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4" w:type="pct"/>
          </w:tcPr>
          <w:p w14:paraId="1E8D8DF8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4" w:type="pct"/>
          </w:tcPr>
          <w:p w14:paraId="378C3418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  <w:tc>
          <w:tcPr>
            <w:tcW w:w="714" w:type="pct"/>
          </w:tcPr>
          <w:p w14:paraId="18B73DC2" w14:textId="77777777" w:rsidR="00CC79A0" w:rsidRPr="007D3C2A" w:rsidRDefault="00CC79A0">
            <w:pPr>
              <w:pStyle w:val="Corpsdetexte2"/>
              <w:rPr>
                <w:lang w:val="fr-FR"/>
              </w:rPr>
            </w:pPr>
          </w:p>
        </w:tc>
      </w:tr>
    </w:tbl>
    <w:p w14:paraId="63552C57" w14:textId="77777777" w:rsidR="00CC79A0" w:rsidRPr="007D3C2A" w:rsidRDefault="00CC79A0">
      <w:pPr>
        <w:pStyle w:val="SpaceBetween"/>
        <w:rPr>
          <w:lang w:val="fr-FR"/>
        </w:rPr>
      </w:pPr>
    </w:p>
    <w:tbl>
      <w:tblPr>
        <w:tblStyle w:val="PurchaseOrderTable"/>
        <w:tblW w:w="4337" w:type="pct"/>
        <w:tblLook w:val="04A0" w:firstRow="1" w:lastRow="0" w:firstColumn="1" w:lastColumn="0" w:noHBand="0" w:noVBand="1"/>
      </w:tblPr>
      <w:tblGrid>
        <w:gridCol w:w="1408"/>
        <w:gridCol w:w="1407"/>
        <w:gridCol w:w="1368"/>
        <w:gridCol w:w="1558"/>
        <w:gridCol w:w="1423"/>
        <w:gridCol w:w="2042"/>
      </w:tblGrid>
      <w:tr w:rsidR="006A1B27" w:rsidRPr="007D3C2A" w14:paraId="2051686A" w14:textId="77777777" w:rsidTr="006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" w:type="pct"/>
          </w:tcPr>
          <w:p w14:paraId="5592F147" w14:textId="77777777" w:rsidR="006A1B27" w:rsidRPr="007D3C2A" w:rsidRDefault="0035581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periodes</w:t>
            </w:r>
          </w:p>
        </w:tc>
        <w:tc>
          <w:tcPr>
            <w:tcW w:w="764" w:type="pct"/>
          </w:tcPr>
          <w:p w14:paraId="013F0B4F" w14:textId="77777777" w:rsidR="006A1B27" w:rsidRPr="007D3C2A" w:rsidRDefault="006A1B2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Septembre</w:t>
            </w:r>
          </w:p>
        </w:tc>
        <w:tc>
          <w:tcPr>
            <w:tcW w:w="743" w:type="pct"/>
          </w:tcPr>
          <w:p w14:paraId="6AA1995B" w14:textId="77777777" w:rsidR="006A1B27" w:rsidRPr="007D3C2A" w:rsidRDefault="006A1B2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octobre</w:t>
            </w:r>
          </w:p>
        </w:tc>
        <w:tc>
          <w:tcPr>
            <w:tcW w:w="846" w:type="pct"/>
          </w:tcPr>
          <w:p w14:paraId="54853916" w14:textId="77777777" w:rsidR="006A1B27" w:rsidRPr="007D3C2A" w:rsidRDefault="006A1B2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novembre</w:t>
            </w:r>
          </w:p>
        </w:tc>
        <w:tc>
          <w:tcPr>
            <w:tcW w:w="773" w:type="pct"/>
          </w:tcPr>
          <w:p w14:paraId="15EBDE0E" w14:textId="77777777" w:rsidR="006A1B27" w:rsidRPr="007D3C2A" w:rsidRDefault="006A1B2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Décembre</w:t>
            </w:r>
          </w:p>
        </w:tc>
        <w:tc>
          <w:tcPr>
            <w:tcW w:w="1109" w:type="pct"/>
          </w:tcPr>
          <w:p w14:paraId="14B2897E" w14:textId="77777777" w:rsidR="006A1B27" w:rsidRPr="007D3C2A" w:rsidRDefault="006A1B27">
            <w:pPr>
              <w:pStyle w:val="TableHeading"/>
              <w:rPr>
                <w:lang w:val="fr-FR"/>
              </w:rPr>
            </w:pPr>
            <w:r w:rsidRPr="007D3C2A">
              <w:rPr>
                <w:lang w:val="fr-FR"/>
              </w:rPr>
              <w:t>Total</w:t>
            </w:r>
          </w:p>
        </w:tc>
      </w:tr>
      <w:tr w:rsidR="006A1B27" w:rsidRPr="007D3C2A" w14:paraId="734AADDC" w14:textId="77777777" w:rsidTr="006A1B27">
        <w:tc>
          <w:tcPr>
            <w:tcW w:w="765" w:type="pct"/>
          </w:tcPr>
          <w:p w14:paraId="6E1F627A" w14:textId="310117D7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</w:t>
            </w:r>
            <w:r w:rsidR="00355817" w:rsidRPr="007D3C2A">
              <w:rPr>
                <w:lang w:val="fr-FR"/>
              </w:rPr>
              <w:t>x 50 minutes</w:t>
            </w:r>
          </w:p>
        </w:tc>
        <w:tc>
          <w:tcPr>
            <w:tcW w:w="764" w:type="pct"/>
          </w:tcPr>
          <w:p w14:paraId="4511D676" w14:textId="458BCE27" w:rsidR="006A1B27" w:rsidRPr="007D3C2A" w:rsidRDefault="007B7B9D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743" w:type="pct"/>
          </w:tcPr>
          <w:p w14:paraId="585D3552" w14:textId="3E7BBDED" w:rsidR="006A1B27" w:rsidRPr="007D3C2A" w:rsidRDefault="007B7B9D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46" w:type="pct"/>
          </w:tcPr>
          <w:p w14:paraId="0AD37D6F" w14:textId="5270B38A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</w:t>
            </w:r>
          </w:p>
        </w:tc>
        <w:tc>
          <w:tcPr>
            <w:tcW w:w="773" w:type="pct"/>
          </w:tcPr>
          <w:p w14:paraId="6E7FBB5A" w14:textId="4F4A45BA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6</w:t>
            </w:r>
          </w:p>
        </w:tc>
        <w:tc>
          <w:tcPr>
            <w:tcW w:w="1109" w:type="pct"/>
          </w:tcPr>
          <w:p w14:paraId="35435618" w14:textId="217C49F6" w:rsidR="006A1B27" w:rsidRPr="007D3C2A" w:rsidRDefault="007B7B9D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6 périodes 102</w:t>
            </w:r>
            <w:r w:rsidR="008E50BB" w:rsidRPr="007D3C2A">
              <w:rPr>
                <w:lang w:val="fr-FR"/>
              </w:rPr>
              <w:t xml:space="preserve"> frs</w:t>
            </w:r>
          </w:p>
        </w:tc>
      </w:tr>
      <w:tr w:rsidR="006A1B27" w:rsidRPr="007D3C2A" w14:paraId="0CA4FEB9" w14:textId="77777777" w:rsidTr="006A1B27">
        <w:tc>
          <w:tcPr>
            <w:tcW w:w="765" w:type="pct"/>
          </w:tcPr>
          <w:p w14:paraId="12FCB448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039CDC3E" w14:textId="4B3019E7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20</w:t>
            </w:r>
          </w:p>
        </w:tc>
        <w:tc>
          <w:tcPr>
            <w:tcW w:w="743" w:type="pct"/>
          </w:tcPr>
          <w:p w14:paraId="33B9DED6" w14:textId="1125A1AC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11</w:t>
            </w:r>
          </w:p>
        </w:tc>
        <w:tc>
          <w:tcPr>
            <w:tcW w:w="846" w:type="pct"/>
          </w:tcPr>
          <w:p w14:paraId="7CA686F0" w14:textId="690C4E65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8</w:t>
            </w:r>
          </w:p>
        </w:tc>
        <w:tc>
          <w:tcPr>
            <w:tcW w:w="773" w:type="pct"/>
          </w:tcPr>
          <w:p w14:paraId="1B93A52B" w14:textId="3E45842A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13</w:t>
            </w:r>
          </w:p>
        </w:tc>
        <w:tc>
          <w:tcPr>
            <w:tcW w:w="1109" w:type="pct"/>
          </w:tcPr>
          <w:p w14:paraId="0A341F64" w14:textId="62AC3C4F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8 périodes  136 frs</w:t>
            </w:r>
          </w:p>
        </w:tc>
      </w:tr>
      <w:tr w:rsidR="006A1B27" w:rsidRPr="007D3C2A" w14:paraId="4E24F0F3" w14:textId="77777777" w:rsidTr="006A1B27">
        <w:tc>
          <w:tcPr>
            <w:tcW w:w="765" w:type="pct"/>
          </w:tcPr>
          <w:p w14:paraId="30CCA5F2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36070B3B" w14:textId="3875450D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</w:t>
            </w:r>
            <w:r w:rsidR="007B7B9D">
              <w:rPr>
                <w:lang w:val="fr-FR"/>
              </w:rPr>
              <w:t>5</w:t>
            </w:r>
          </w:p>
        </w:tc>
        <w:tc>
          <w:tcPr>
            <w:tcW w:w="743" w:type="pct"/>
          </w:tcPr>
          <w:p w14:paraId="4746B9DD" w14:textId="0B451025" w:rsidR="006A1B27" w:rsidRPr="007D3C2A" w:rsidRDefault="006A1B27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</w:t>
            </w:r>
            <w:r w:rsidR="00652606" w:rsidRPr="007D3C2A">
              <w:rPr>
                <w:lang w:val="fr-FR"/>
              </w:rPr>
              <w:t>8</w:t>
            </w:r>
          </w:p>
        </w:tc>
        <w:tc>
          <w:tcPr>
            <w:tcW w:w="846" w:type="pct"/>
          </w:tcPr>
          <w:p w14:paraId="7F552E8B" w14:textId="7837CF7C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15</w:t>
            </w:r>
          </w:p>
        </w:tc>
        <w:tc>
          <w:tcPr>
            <w:tcW w:w="773" w:type="pct"/>
          </w:tcPr>
          <w:p w14:paraId="01E793D8" w14:textId="5D1A1E1B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20</w:t>
            </w:r>
          </w:p>
        </w:tc>
        <w:tc>
          <w:tcPr>
            <w:tcW w:w="1109" w:type="pct"/>
          </w:tcPr>
          <w:p w14:paraId="2C1F76FF" w14:textId="0755570B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10 périodes 170</w:t>
            </w:r>
          </w:p>
        </w:tc>
      </w:tr>
      <w:tr w:rsidR="006A1B27" w:rsidRPr="007D3C2A" w14:paraId="406444DE" w14:textId="77777777" w:rsidTr="006A1B27">
        <w:tc>
          <w:tcPr>
            <w:tcW w:w="765" w:type="pct"/>
          </w:tcPr>
          <w:p w14:paraId="7A3C82B9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7E6FFB59" w14:textId="05E6C85C" w:rsidR="006A1B27" w:rsidRPr="007D3C2A" w:rsidRDefault="007B7B9D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743" w:type="pct"/>
          </w:tcPr>
          <w:p w14:paraId="290A872F" w14:textId="6F557947" w:rsidR="006A1B27" w:rsidRPr="007D3C2A" w:rsidRDefault="00355817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</w:t>
            </w:r>
            <w:r w:rsidR="00652606" w:rsidRPr="007D3C2A">
              <w:rPr>
                <w:lang w:val="fr-FR"/>
              </w:rPr>
              <w:t>5</w:t>
            </w:r>
          </w:p>
        </w:tc>
        <w:tc>
          <w:tcPr>
            <w:tcW w:w="846" w:type="pct"/>
          </w:tcPr>
          <w:p w14:paraId="13F0E7AD" w14:textId="2DB3F809" w:rsidR="006A1B27" w:rsidRPr="007D3C2A" w:rsidRDefault="00355817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</w:t>
            </w:r>
            <w:r w:rsidR="00652606" w:rsidRPr="007D3C2A">
              <w:rPr>
                <w:lang w:val="fr-FR"/>
              </w:rPr>
              <w:t>2</w:t>
            </w:r>
          </w:p>
        </w:tc>
        <w:tc>
          <w:tcPr>
            <w:tcW w:w="773" w:type="pct"/>
          </w:tcPr>
          <w:p w14:paraId="1BF483E8" w14:textId="3078D9CD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4</w:t>
            </w:r>
          </w:p>
        </w:tc>
        <w:tc>
          <w:tcPr>
            <w:tcW w:w="1109" w:type="pct"/>
          </w:tcPr>
          <w:p w14:paraId="0E752DA1" w14:textId="6FF8FA9D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15 périodes 255 frs</w:t>
            </w:r>
          </w:p>
        </w:tc>
      </w:tr>
      <w:tr w:rsidR="006A1B27" w:rsidRPr="007D3C2A" w14:paraId="1F109124" w14:textId="77777777" w:rsidTr="006A1B27">
        <w:tc>
          <w:tcPr>
            <w:tcW w:w="765" w:type="pct"/>
          </w:tcPr>
          <w:p w14:paraId="61B2C825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22B528EE" w14:textId="59C06912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43" w:type="pct"/>
          </w:tcPr>
          <w:p w14:paraId="1AF0051C" w14:textId="029C3557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</w:t>
            </w:r>
          </w:p>
        </w:tc>
        <w:tc>
          <w:tcPr>
            <w:tcW w:w="846" w:type="pct"/>
          </w:tcPr>
          <w:p w14:paraId="0500C410" w14:textId="6C3F4723" w:rsidR="006A1B27" w:rsidRPr="007D3C2A" w:rsidRDefault="00652606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29</w:t>
            </w:r>
          </w:p>
        </w:tc>
        <w:tc>
          <w:tcPr>
            <w:tcW w:w="773" w:type="pct"/>
          </w:tcPr>
          <w:p w14:paraId="096E58D5" w14:textId="27484D63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11</w:t>
            </w:r>
          </w:p>
        </w:tc>
        <w:tc>
          <w:tcPr>
            <w:tcW w:w="1109" w:type="pct"/>
          </w:tcPr>
          <w:p w14:paraId="69528DA3" w14:textId="3DB34D06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20 périodes 340 frs</w:t>
            </w:r>
          </w:p>
        </w:tc>
      </w:tr>
      <w:tr w:rsidR="006A1B27" w:rsidRPr="007D3C2A" w14:paraId="0B0B6CEB" w14:textId="77777777" w:rsidTr="006A1B27">
        <w:tc>
          <w:tcPr>
            <w:tcW w:w="765" w:type="pct"/>
          </w:tcPr>
          <w:p w14:paraId="599CCD45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6F7BBCEF" w14:textId="2044C3E2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43" w:type="pct"/>
          </w:tcPr>
          <w:p w14:paraId="790C1A1A" w14:textId="3DB6EA00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9</w:t>
            </w:r>
          </w:p>
        </w:tc>
        <w:tc>
          <w:tcPr>
            <w:tcW w:w="846" w:type="pct"/>
          </w:tcPr>
          <w:p w14:paraId="60524C42" w14:textId="79A76F1B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6</w:t>
            </w:r>
          </w:p>
        </w:tc>
        <w:tc>
          <w:tcPr>
            <w:tcW w:w="773" w:type="pct"/>
          </w:tcPr>
          <w:p w14:paraId="504460B5" w14:textId="1BCDA67C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18</w:t>
            </w:r>
          </w:p>
        </w:tc>
        <w:tc>
          <w:tcPr>
            <w:tcW w:w="1109" w:type="pct"/>
          </w:tcPr>
          <w:p w14:paraId="6A3EECB3" w14:textId="110EF73A" w:rsidR="006A1B27" w:rsidRPr="007D3C2A" w:rsidRDefault="008E50BB" w:rsidP="0073340C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25 périodes 425 frs</w:t>
            </w:r>
          </w:p>
        </w:tc>
      </w:tr>
      <w:tr w:rsidR="006A1B27" w:rsidRPr="007D3C2A" w14:paraId="1BB2AAA3" w14:textId="77777777" w:rsidTr="006A1B27">
        <w:tc>
          <w:tcPr>
            <w:tcW w:w="765" w:type="pct"/>
          </w:tcPr>
          <w:p w14:paraId="505E1756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44B21F46" w14:textId="7B261755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43" w:type="pct"/>
          </w:tcPr>
          <w:p w14:paraId="0066A2E4" w14:textId="2D3BDFF7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16</w:t>
            </w:r>
          </w:p>
        </w:tc>
        <w:tc>
          <w:tcPr>
            <w:tcW w:w="846" w:type="pct"/>
          </w:tcPr>
          <w:p w14:paraId="7C83ABDD" w14:textId="275E4CCE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13</w:t>
            </w:r>
          </w:p>
        </w:tc>
        <w:tc>
          <w:tcPr>
            <w:tcW w:w="773" w:type="pct"/>
          </w:tcPr>
          <w:p w14:paraId="62652F7A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1109" w:type="pct"/>
          </w:tcPr>
          <w:p w14:paraId="5EDB3CA7" w14:textId="676E4017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30 périodes  510 frs</w:t>
            </w:r>
          </w:p>
        </w:tc>
      </w:tr>
      <w:tr w:rsidR="006A1B27" w:rsidRPr="007D3C2A" w14:paraId="72E228F4" w14:textId="77777777" w:rsidTr="006A1B27">
        <w:tc>
          <w:tcPr>
            <w:tcW w:w="765" w:type="pct"/>
          </w:tcPr>
          <w:p w14:paraId="3048EC22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64" w:type="pct"/>
          </w:tcPr>
          <w:p w14:paraId="7897A1AD" w14:textId="131B9DB8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743" w:type="pct"/>
          </w:tcPr>
          <w:p w14:paraId="6C225511" w14:textId="257E4EF2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23 et 30</w:t>
            </w:r>
          </w:p>
        </w:tc>
        <w:tc>
          <w:tcPr>
            <w:tcW w:w="846" w:type="pct"/>
          </w:tcPr>
          <w:p w14:paraId="7C266AAD" w14:textId="67B54730" w:rsidR="006A1B27" w:rsidRPr="007D3C2A" w:rsidRDefault="008E50BB">
            <w:pPr>
              <w:pStyle w:val="Corpsdetexte2"/>
              <w:rPr>
                <w:lang w:val="fr-FR"/>
              </w:rPr>
            </w:pPr>
            <w:r w:rsidRPr="007D3C2A">
              <w:rPr>
                <w:lang w:val="fr-FR"/>
              </w:rPr>
              <w:t>20 et 27</w:t>
            </w:r>
          </w:p>
        </w:tc>
        <w:tc>
          <w:tcPr>
            <w:tcW w:w="773" w:type="pct"/>
          </w:tcPr>
          <w:p w14:paraId="68D778A3" w14:textId="77777777" w:rsidR="006A1B27" w:rsidRPr="007D3C2A" w:rsidRDefault="006A1B27">
            <w:pPr>
              <w:pStyle w:val="Corpsdetexte2"/>
              <w:rPr>
                <w:lang w:val="fr-FR"/>
              </w:rPr>
            </w:pPr>
          </w:p>
        </w:tc>
        <w:tc>
          <w:tcPr>
            <w:tcW w:w="1109" w:type="pct"/>
          </w:tcPr>
          <w:p w14:paraId="2D3C06EB" w14:textId="1669350D" w:rsidR="006A1B27" w:rsidRPr="007D3C2A" w:rsidRDefault="007B7B9D" w:rsidP="00355817">
            <w:pPr>
              <w:pStyle w:val="Corpsdetexte2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Jusqu’à 56 </w:t>
            </w:r>
            <w:r w:rsidR="007D3C2A">
              <w:rPr>
                <w:lang w:val="fr-FR"/>
              </w:rPr>
              <w:t xml:space="preserve"> </w:t>
            </w:r>
            <w:r w:rsidR="007D3C2A" w:rsidRPr="007D3C2A">
              <w:rPr>
                <w:lang w:val="fr-FR"/>
              </w:rPr>
              <w:t>périodes</w:t>
            </w:r>
          </w:p>
        </w:tc>
      </w:tr>
    </w:tbl>
    <w:p w14:paraId="694A12B2" w14:textId="77777777" w:rsidR="00CC79A0" w:rsidRPr="007D3C2A" w:rsidRDefault="00CC79A0">
      <w:pPr>
        <w:rPr>
          <w:lang w:val="fr-FR"/>
        </w:rPr>
      </w:pPr>
    </w:p>
    <w:p w14:paraId="59BC32D2" w14:textId="77777777" w:rsidR="00CC79A0" w:rsidRPr="007D3C2A" w:rsidRDefault="00CC79A0">
      <w:pPr>
        <w:rPr>
          <w:lang w:val="fr-FR"/>
        </w:rPr>
      </w:pPr>
    </w:p>
    <w:sectPr w:rsidR="00CC79A0" w:rsidRPr="007D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AB95" w14:textId="77777777" w:rsidR="007D3C2A" w:rsidRDefault="007D3C2A">
      <w:r>
        <w:separator/>
      </w:r>
    </w:p>
  </w:endnote>
  <w:endnote w:type="continuationSeparator" w:id="0">
    <w:p w14:paraId="7300B5C4" w14:textId="77777777" w:rsidR="007D3C2A" w:rsidRDefault="007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6D3C" w14:textId="77777777" w:rsidR="0049690C" w:rsidRDefault="0049690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556E" w14:textId="77777777" w:rsidR="0049690C" w:rsidRDefault="0049690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24F6" w14:textId="77777777" w:rsidR="0049690C" w:rsidRPr="00446890" w:rsidRDefault="0049690C" w:rsidP="0049690C">
    <w:pPr>
      <w:pStyle w:val="Pieddepage"/>
      <w:jc w:val="center"/>
      <w:rPr>
        <w:color w:val="auto"/>
        <w:lang w:val="fr-FR"/>
      </w:rPr>
    </w:pPr>
    <w:r w:rsidRPr="00446890">
      <w:rPr>
        <w:color w:val="auto"/>
        <w:lang w:val="fr-FR"/>
      </w:rPr>
      <w:t>Espace Giovanni</w:t>
    </w:r>
  </w:p>
  <w:tbl>
    <w:tblPr>
      <w:tblW w:w="5000" w:type="pct"/>
      <w:tblBorders>
        <w:top w:val="single" w:sz="8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3315"/>
      <w:gridCol w:w="2211"/>
      <w:gridCol w:w="2211"/>
      <w:gridCol w:w="2948"/>
    </w:tblGrid>
    <w:tr w:rsidR="0049690C" w:rsidRPr="00446890" w14:paraId="46E882BF" w14:textId="77777777" w:rsidTr="006C74BB">
      <w:tc>
        <w:tcPr>
          <w:tcW w:w="3240" w:type="dxa"/>
        </w:tcPr>
        <w:p w14:paraId="70F6CD9A" w14:textId="77777777" w:rsidR="0049690C" w:rsidRPr="00446890" w:rsidRDefault="0049690C" w:rsidP="006C74BB">
          <w:pPr>
            <w:pStyle w:val="ContactHeading"/>
            <w:rPr>
              <w:color w:val="auto"/>
              <w:lang w:val="fr-FR"/>
            </w:rPr>
          </w:pPr>
        </w:p>
        <w:p w14:paraId="473A7DCA" w14:textId="77777777" w:rsidR="0049690C" w:rsidRPr="00446890" w:rsidRDefault="0049690C" w:rsidP="006C74BB">
          <w:pPr>
            <w:pStyle w:val="Contact"/>
            <w:jc w:val="center"/>
            <w:rPr>
              <w:color w:val="auto"/>
              <w:lang w:val="fr-FR"/>
            </w:rPr>
          </w:pPr>
          <w:r w:rsidRPr="00446890">
            <w:rPr>
              <w:color w:val="auto"/>
              <w:lang w:val="fr-FR"/>
            </w:rPr>
            <w:t>4 bis rue de la Truite</w:t>
          </w:r>
          <w:r w:rsidRPr="00446890">
            <w:rPr>
              <w:color w:val="auto"/>
              <w:lang w:val="fr-FR"/>
            </w:rPr>
            <w:br/>
            <w:t>1205 Genève</w:t>
          </w:r>
        </w:p>
      </w:tc>
      <w:tc>
        <w:tcPr>
          <w:tcW w:w="2160" w:type="dxa"/>
        </w:tcPr>
        <w:p w14:paraId="29F87724" w14:textId="77777777" w:rsidR="0049690C" w:rsidRPr="00446890" w:rsidRDefault="0049690C" w:rsidP="006C74BB">
          <w:pPr>
            <w:pStyle w:val="ContactHeading"/>
            <w:rPr>
              <w:color w:val="auto"/>
              <w:lang w:val="fr-FR"/>
            </w:rPr>
          </w:pPr>
          <w:r w:rsidRPr="00446890">
            <w:rPr>
              <w:color w:val="auto"/>
              <w:lang w:val="fr-FR"/>
            </w:rPr>
            <w:t>Téléphones</w:t>
          </w:r>
        </w:p>
        <w:p w14:paraId="3BFF61DE" w14:textId="77777777" w:rsidR="0049690C" w:rsidRPr="00446890" w:rsidRDefault="0049690C" w:rsidP="006C74BB">
          <w:pPr>
            <w:pStyle w:val="Contact"/>
            <w:rPr>
              <w:color w:val="auto"/>
              <w:lang w:val="fr-FR"/>
            </w:rPr>
          </w:pPr>
          <w:r w:rsidRPr="00446890">
            <w:rPr>
              <w:color w:val="auto"/>
              <w:lang w:val="fr-FR"/>
            </w:rPr>
            <w:t>0788757535</w:t>
          </w:r>
        </w:p>
      </w:tc>
      <w:tc>
        <w:tcPr>
          <w:tcW w:w="2160" w:type="dxa"/>
        </w:tcPr>
        <w:p w14:paraId="4F5A478E" w14:textId="77777777" w:rsidR="0049690C" w:rsidRPr="00446890" w:rsidRDefault="0049690C" w:rsidP="006C74BB">
          <w:pPr>
            <w:pStyle w:val="ContactHeading"/>
            <w:rPr>
              <w:color w:val="auto"/>
              <w:lang w:val="fr-FR"/>
            </w:rPr>
          </w:pPr>
        </w:p>
        <w:p w14:paraId="5577FE7B" w14:textId="77777777" w:rsidR="0049690C" w:rsidRPr="00446890" w:rsidRDefault="0049690C" w:rsidP="006C74BB">
          <w:pPr>
            <w:pStyle w:val="Contact"/>
            <w:rPr>
              <w:color w:val="auto"/>
              <w:lang w:val="fr-FR"/>
            </w:rPr>
          </w:pPr>
          <w:r w:rsidRPr="00446890">
            <w:rPr>
              <w:color w:val="auto"/>
              <w:lang w:val="fr-FR"/>
            </w:rPr>
            <w:t>0033458663116</w:t>
          </w:r>
        </w:p>
      </w:tc>
      <w:tc>
        <w:tcPr>
          <w:tcW w:w="2880" w:type="dxa"/>
        </w:tcPr>
        <w:p w14:paraId="776AA419" w14:textId="77777777" w:rsidR="0049690C" w:rsidRPr="00446890" w:rsidRDefault="0049690C" w:rsidP="006C74BB">
          <w:pPr>
            <w:pStyle w:val="ContactHeading"/>
            <w:rPr>
              <w:color w:val="auto"/>
              <w:lang w:val="fr-FR"/>
            </w:rPr>
          </w:pPr>
        </w:p>
        <w:p w14:paraId="5126571B" w14:textId="77777777" w:rsidR="0049690C" w:rsidRPr="00446890" w:rsidRDefault="0049690C" w:rsidP="006C74BB">
          <w:pPr>
            <w:pStyle w:val="Contact"/>
            <w:rPr>
              <w:color w:val="auto"/>
              <w:lang w:val="fr-FR"/>
            </w:rPr>
          </w:pPr>
          <w:r w:rsidRPr="00446890">
            <w:rPr>
              <w:color w:val="auto"/>
              <w:lang w:val="fr-FR"/>
            </w:rPr>
            <w:t>marinamorard@hotmail.com</w:t>
          </w:r>
        </w:p>
      </w:tc>
    </w:tr>
  </w:tbl>
  <w:p w14:paraId="60ECAE5B" w14:textId="77777777" w:rsidR="0049690C" w:rsidRPr="00446890" w:rsidRDefault="0049690C" w:rsidP="0049690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7B4E" w14:textId="77777777" w:rsidR="007D3C2A" w:rsidRDefault="007D3C2A">
      <w:r>
        <w:separator/>
      </w:r>
    </w:p>
  </w:footnote>
  <w:footnote w:type="continuationSeparator" w:id="0">
    <w:p w14:paraId="1098D2FD" w14:textId="77777777" w:rsidR="007D3C2A" w:rsidRDefault="007D3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3D670" w14:textId="77777777" w:rsidR="0049690C" w:rsidRDefault="0049690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urchaseOrder-Borderless"/>
      <w:tblW w:w="0" w:type="auto"/>
      <w:tblLook w:val="04A0" w:firstRow="1" w:lastRow="0" w:firstColumn="1" w:lastColumn="0" w:noHBand="0" w:noVBand="1"/>
    </w:tblPr>
    <w:tblGrid>
      <w:gridCol w:w="10345"/>
      <w:gridCol w:w="268"/>
    </w:tblGrid>
    <w:tr w:rsidR="007D3C2A" w14:paraId="1E3BFE11" w14:textId="77777777">
      <w:trPr>
        <w:trHeight w:hRule="exact" w:val="864"/>
      </w:trPr>
      <w:tc>
        <w:tcPr>
          <w:tcW w:w="10530" w:type="dxa"/>
        </w:tcPr>
        <w:p w14:paraId="1F45CD7B" w14:textId="77777777" w:rsidR="007D3C2A" w:rsidRDefault="007D3C2A">
          <w:pPr>
            <w:pStyle w:val="En-tte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  <w:lang w:val="fr-FR"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53E89F81" w14:textId="77777777" w:rsidR="007D3C2A" w:rsidRDefault="007D3C2A"/>
      </w:tc>
    </w:tr>
  </w:tbl>
  <w:p w14:paraId="7E8EA2B8" w14:textId="77777777" w:rsidR="007D3C2A" w:rsidRDefault="007D3C2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EADC" w14:textId="77777777" w:rsidR="005B2BA3" w:rsidRPr="008C7E9F" w:rsidRDefault="005B2BA3" w:rsidP="005B2BA3">
    <w:pPr>
      <w:pStyle w:val="En-tte"/>
      <w:rPr>
        <w:sz w:val="40"/>
        <w:szCs w:val="40"/>
      </w:rPr>
    </w:pPr>
    <w:proofErr w:type="spellStart"/>
    <w:proofErr w:type="gramStart"/>
    <w:r w:rsidRPr="008C7E9F">
      <w:rPr>
        <w:sz w:val="40"/>
        <w:szCs w:val="40"/>
      </w:rPr>
      <w:t>mARINA</w:t>
    </w:r>
    <w:proofErr w:type="spellEnd"/>
    <w:proofErr w:type="gramEnd"/>
    <w:r w:rsidRPr="008C7E9F">
      <w:rPr>
        <w:sz w:val="40"/>
        <w:szCs w:val="40"/>
      </w:rPr>
      <w:t xml:space="preserve"> </w:t>
    </w:r>
    <w:proofErr w:type="spellStart"/>
    <w:r w:rsidRPr="008C7E9F">
      <w:rPr>
        <w:sz w:val="40"/>
        <w:szCs w:val="40"/>
      </w:rPr>
      <w:t>mORARD</w:t>
    </w:r>
    <w:proofErr w:type="spellEnd"/>
  </w:p>
  <w:p w14:paraId="703F6A5B" w14:textId="77777777" w:rsidR="0049690C" w:rsidRDefault="0049690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CCC6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74162"/>
    <w:rsid w:val="00274162"/>
    <w:rsid w:val="002C639F"/>
    <w:rsid w:val="002E5DBA"/>
    <w:rsid w:val="00355817"/>
    <w:rsid w:val="0049690C"/>
    <w:rsid w:val="005B2BA3"/>
    <w:rsid w:val="00652606"/>
    <w:rsid w:val="006A1B27"/>
    <w:rsid w:val="006C2261"/>
    <w:rsid w:val="0073340C"/>
    <w:rsid w:val="007B7B9D"/>
    <w:rsid w:val="007D3C2A"/>
    <w:rsid w:val="008E50BB"/>
    <w:rsid w:val="009B4972"/>
    <w:rsid w:val="00AB78F8"/>
    <w:rsid w:val="00B302DD"/>
    <w:rsid w:val="00BA18F1"/>
    <w:rsid w:val="00BE3B3D"/>
    <w:rsid w:val="00CC79A0"/>
    <w:rsid w:val="00D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D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Mode%20Page:Formes%20coordonne&#769;es:Bons%20de%20commande:Bon%20de%20commande%20Plaz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Plaza.dotx</Template>
  <TotalTime>9</TotalTime>
  <Pages>1</Pages>
  <Words>83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morard</dc:creator>
  <cp:keywords/>
  <dc:description/>
  <cp:lastModifiedBy>marina morard</cp:lastModifiedBy>
  <cp:revision>8</cp:revision>
  <dcterms:created xsi:type="dcterms:W3CDTF">2018-06-23T20:06:00Z</dcterms:created>
  <dcterms:modified xsi:type="dcterms:W3CDTF">2018-07-05T13:54:00Z</dcterms:modified>
  <cp:category/>
</cp:coreProperties>
</file>